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E3" w:rsidRDefault="00FE61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61E3" w:rsidRDefault="00FE61E3">
      <w:pPr>
        <w:pStyle w:val="ConsPlusNormal"/>
      </w:pPr>
    </w:p>
    <w:p w:rsidR="00FE61E3" w:rsidRDefault="00FE61E3">
      <w:pPr>
        <w:pStyle w:val="ConsPlusTitle"/>
        <w:jc w:val="center"/>
      </w:pPr>
      <w:r>
        <w:t>АДМИНИСТРАЦИЯ НОВОУРАЛЬСКОГО ГОРОДСКОГО ОКРУГА</w:t>
      </w:r>
    </w:p>
    <w:p w:rsidR="00FE61E3" w:rsidRDefault="00FE61E3">
      <w:pPr>
        <w:pStyle w:val="ConsPlusTitle"/>
        <w:jc w:val="center"/>
      </w:pPr>
    </w:p>
    <w:p w:rsidR="00FE61E3" w:rsidRDefault="00FE61E3">
      <w:pPr>
        <w:pStyle w:val="ConsPlusTitle"/>
        <w:jc w:val="center"/>
      </w:pPr>
      <w:r>
        <w:t>ПОСТАНОВЛЕНИЕ</w:t>
      </w:r>
    </w:p>
    <w:p w:rsidR="00FE61E3" w:rsidRDefault="00FE61E3">
      <w:pPr>
        <w:pStyle w:val="ConsPlusTitle"/>
        <w:jc w:val="center"/>
      </w:pPr>
      <w:r>
        <w:t>от 24 февраля 2016 г. N 326-а</w:t>
      </w:r>
    </w:p>
    <w:p w:rsidR="00FE61E3" w:rsidRDefault="00FE61E3">
      <w:pPr>
        <w:pStyle w:val="ConsPlusTitle"/>
        <w:jc w:val="center"/>
      </w:pPr>
    </w:p>
    <w:p w:rsidR="00FE61E3" w:rsidRDefault="00FE61E3">
      <w:pPr>
        <w:pStyle w:val="ConsPlusTitle"/>
        <w:jc w:val="center"/>
      </w:pPr>
      <w:r>
        <w:t>О ВНЕСЕНИИ ИЗМЕНЕНИЙ В АДМИНИСТРАТИВНЫЙ РЕГЛАМЕНТ</w:t>
      </w:r>
    </w:p>
    <w:p w:rsidR="00FE61E3" w:rsidRDefault="00FE61E3">
      <w:pPr>
        <w:pStyle w:val="ConsPlusTitle"/>
        <w:jc w:val="center"/>
      </w:pPr>
      <w:r>
        <w:t>ПРЕДОСТАВЛЕНИЯ МУНИЦИПАЛЬНОЙ УСЛУГИ "ПРЕДОСТАВЛЕНИЕ</w:t>
      </w:r>
    </w:p>
    <w:p w:rsidR="00FE61E3" w:rsidRDefault="00FE61E3">
      <w:pPr>
        <w:pStyle w:val="ConsPlusTitle"/>
        <w:jc w:val="center"/>
      </w:pPr>
      <w:r>
        <w:t>ИНФОРМАЦИИ О РЕЗУЛЬТАТАХ СДАННЫХ ЭКЗАМЕНОВ, ТЕСТИРОВАНИЯ</w:t>
      </w:r>
    </w:p>
    <w:p w:rsidR="00FE61E3" w:rsidRDefault="00FE61E3">
      <w:pPr>
        <w:pStyle w:val="ConsPlusTitle"/>
        <w:jc w:val="center"/>
      </w:pPr>
      <w:r>
        <w:t>И ИНЫХ ВСТУПИТЕЛЬНЫХ ИСПЫТАНИЙ, А ТАКЖЕ О ЗАЧИСЛЕНИИ</w:t>
      </w:r>
    </w:p>
    <w:p w:rsidR="00FE61E3" w:rsidRDefault="00FE61E3">
      <w:pPr>
        <w:pStyle w:val="ConsPlusTitle"/>
        <w:jc w:val="center"/>
      </w:pPr>
      <w:r>
        <w:t>В ОБРАЗОВАТЕЛЬНЫЕ УЧРЕЖДЕНИЯ ДОПОЛНИТЕЛЬНОГО ОБРАЗОВАНИЯ</w:t>
      </w:r>
    </w:p>
    <w:p w:rsidR="00FE61E3" w:rsidRDefault="00FE61E3">
      <w:pPr>
        <w:pStyle w:val="ConsPlusTitle"/>
        <w:jc w:val="center"/>
      </w:pPr>
      <w:r>
        <w:t>ДЕТЕЙ НА ТЕРРИТОРИИ НОВОУРАЛЬСКОГО ГОРОДСКОГО ОКРУГА"</w:t>
      </w:r>
    </w:p>
    <w:p w:rsidR="00FE61E3" w:rsidRDefault="00FE61E3">
      <w:pPr>
        <w:pStyle w:val="ConsPlusNormal"/>
      </w:pPr>
    </w:p>
    <w:p w:rsidR="00FE61E3" w:rsidRDefault="00FE61E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Новоуральского городского округа от 26.09.2011 N 1787-а, постановляю:</w:t>
      </w:r>
    </w:p>
    <w:p w:rsidR="00FE61E3" w:rsidRDefault="00FE61E3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 результатах сданных экзаменов, тестирования и иных вступительных испытаний, а также о зачислении в образовательные учреждения дополнительного образования детей на территории Новоуральского городского округа", утвержденный Постановлением Администрации Новоуральского городского округа от 11.10.2013 N 2601-а, следующие изменения:</w:t>
      </w:r>
    </w:p>
    <w:p w:rsidR="00FE61E3" w:rsidRDefault="00FE61E3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FE61E3" w:rsidRDefault="00FE61E3">
      <w:pPr>
        <w:pStyle w:val="ConsPlusNormal"/>
        <w:ind w:firstLine="540"/>
        <w:jc w:val="both"/>
      </w:pPr>
      <w:r>
        <w:t>"5. Предоставление муниципальной услуги осуществляется:</w:t>
      </w:r>
    </w:p>
    <w:p w:rsidR="00FE61E3" w:rsidRDefault="00FE61E3">
      <w:pPr>
        <w:pStyle w:val="ConsPlusNormal"/>
        <w:ind w:firstLine="540"/>
        <w:jc w:val="both"/>
      </w:pPr>
      <w:r>
        <w:t>1) Муниципальным бюджетным учреждением дополнительного образования "Детская школа искусств" Новоуральского городского округа (МБУ ДО "ДШИ" НГО);</w:t>
      </w:r>
    </w:p>
    <w:p w:rsidR="00FE61E3" w:rsidRDefault="00FE61E3">
      <w:pPr>
        <w:pStyle w:val="ConsPlusNormal"/>
        <w:ind w:firstLine="540"/>
        <w:jc w:val="both"/>
      </w:pPr>
      <w:r>
        <w:t>2) Муниципальным бюджетным учреждением дополнительного образования "Детская художественная школа" Новоуральского городского округа (МБУ ДО "ДХШ" НГО)</w:t>
      </w:r>
      <w:proofErr w:type="gramStart"/>
      <w:r>
        <w:t>."</w:t>
      </w:r>
      <w:proofErr w:type="gramEnd"/>
      <w:r>
        <w:t>;</w:t>
      </w:r>
    </w:p>
    <w:p w:rsidR="00FE61E3" w:rsidRDefault="00FE61E3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FE61E3" w:rsidRDefault="00FE61E3">
      <w:pPr>
        <w:pStyle w:val="ConsPlusNormal"/>
        <w:ind w:firstLine="540"/>
        <w:jc w:val="both"/>
      </w:pPr>
      <w:r>
        <w:t>"6. Информация об учреждениях, оказывающих муниципальную услугу:</w:t>
      </w:r>
    </w:p>
    <w:p w:rsidR="00FE61E3" w:rsidRDefault="00FE61E3">
      <w:pPr>
        <w:pStyle w:val="ConsPlusNormal"/>
        <w:ind w:firstLine="540"/>
        <w:jc w:val="both"/>
      </w:pPr>
      <w:r>
        <w:t>1) Муниципальное бюджетное учреждение дополнительного образования "Детская школа искусств" Новоуральского городского округа (МБУ ДО "ДШИ" НГО):</w:t>
      </w:r>
    </w:p>
    <w:p w:rsidR="00FE61E3" w:rsidRDefault="00FE61E3">
      <w:pPr>
        <w:pStyle w:val="ConsPlusNormal"/>
        <w:ind w:firstLine="540"/>
        <w:jc w:val="both"/>
      </w:pPr>
      <w:r>
        <w:t xml:space="preserve">Почтовый адрес: 624130, г. Новоуральск, ул. </w:t>
      </w:r>
      <w:proofErr w:type="gramStart"/>
      <w:r>
        <w:t>Первомайская</w:t>
      </w:r>
      <w:proofErr w:type="gramEnd"/>
      <w:r>
        <w:t>, д. 43.</w:t>
      </w:r>
    </w:p>
    <w:p w:rsidR="00FE61E3" w:rsidRDefault="00FE61E3">
      <w:pPr>
        <w:pStyle w:val="ConsPlusNormal"/>
        <w:ind w:firstLine="540"/>
        <w:jc w:val="both"/>
      </w:pPr>
      <w:r>
        <w:t>Режим работы: понедельник - суббота с 08.00 - 22.00, воскресенье - выходной.</w:t>
      </w:r>
    </w:p>
    <w:p w:rsidR="00FE61E3" w:rsidRDefault="00FE61E3">
      <w:pPr>
        <w:pStyle w:val="ConsPlusNormal"/>
        <w:ind w:firstLine="540"/>
        <w:jc w:val="both"/>
      </w:pPr>
      <w:r>
        <w:t xml:space="preserve">Прием заявителей осуществляется по адресу: 624130, г. Новоуральск, ул. </w:t>
      </w:r>
      <w:proofErr w:type="gramStart"/>
      <w:r>
        <w:t>Первомайская</w:t>
      </w:r>
      <w:proofErr w:type="gramEnd"/>
      <w:r>
        <w:t>, д. 43.</w:t>
      </w:r>
    </w:p>
    <w:p w:rsidR="00FE61E3" w:rsidRDefault="00FE61E3">
      <w:pPr>
        <w:pStyle w:val="ConsPlusNormal"/>
        <w:ind w:firstLine="540"/>
        <w:jc w:val="both"/>
      </w:pPr>
      <w:r>
        <w:t>Время приема заявителей: понедельник - пятница с 08.00 до 17.00, суббота, воскресенье - выходной.</w:t>
      </w:r>
    </w:p>
    <w:p w:rsidR="00FE61E3" w:rsidRDefault="00FE61E3">
      <w:pPr>
        <w:pStyle w:val="ConsPlusNormal"/>
        <w:ind w:firstLine="540"/>
        <w:jc w:val="both"/>
      </w:pPr>
      <w:r>
        <w:t>Адрес электронной почты учреждения: dshinovour@mail.ru.</w:t>
      </w:r>
    </w:p>
    <w:p w:rsidR="00FE61E3" w:rsidRDefault="00FE61E3">
      <w:pPr>
        <w:pStyle w:val="ConsPlusNormal"/>
        <w:ind w:firstLine="540"/>
        <w:jc w:val="both"/>
      </w:pPr>
      <w:r>
        <w:t>Веб-сайт учреждения: http://music-ural.ru/.</w:t>
      </w:r>
    </w:p>
    <w:p w:rsidR="00FE61E3" w:rsidRDefault="00FE61E3">
      <w:pPr>
        <w:pStyle w:val="ConsPlusNormal"/>
        <w:ind w:firstLine="540"/>
        <w:jc w:val="both"/>
      </w:pPr>
      <w:r>
        <w:t>Адрес электронной почты Отдела культуры Администрации НГО: novkultura@mail.ru.</w:t>
      </w:r>
    </w:p>
    <w:p w:rsidR="00FE61E3" w:rsidRDefault="00FE61E3">
      <w:pPr>
        <w:pStyle w:val="ConsPlusNormal"/>
        <w:ind w:firstLine="540"/>
        <w:jc w:val="both"/>
      </w:pPr>
      <w:r>
        <w:t>Адрес официального интернет-сайта Отдела культуры Администрации НГО: www.culture-ural.ru.</w:t>
      </w:r>
    </w:p>
    <w:p w:rsidR="00FE61E3" w:rsidRDefault="00FE61E3">
      <w:pPr>
        <w:pStyle w:val="ConsPlusNormal"/>
        <w:ind w:firstLine="540"/>
        <w:jc w:val="both"/>
      </w:pPr>
      <w:r>
        <w:t>Информация по вопросам предоставления муниципальной услуги сообщается по номеру телефона: (34370) 9-43-69;</w:t>
      </w:r>
    </w:p>
    <w:p w:rsidR="00FE61E3" w:rsidRDefault="00FE61E3">
      <w:pPr>
        <w:pStyle w:val="ConsPlusNormal"/>
        <w:ind w:firstLine="540"/>
        <w:jc w:val="both"/>
      </w:pPr>
      <w:r>
        <w:t>2) Муниципальное бюджетное учреждение дополнительного образования "Детская художественная школа" Новоуральского городского округа (МБУ ДО "ДХШ" НГО):</w:t>
      </w:r>
    </w:p>
    <w:p w:rsidR="00FE61E3" w:rsidRDefault="00FE61E3">
      <w:pPr>
        <w:pStyle w:val="ConsPlusNormal"/>
        <w:ind w:firstLine="540"/>
        <w:jc w:val="both"/>
      </w:pPr>
      <w:r>
        <w:t>Почтовый адрес: 624130, г. Новоуральск, ул. Мичурина, д. 20.</w:t>
      </w:r>
    </w:p>
    <w:p w:rsidR="00FE61E3" w:rsidRDefault="00FE61E3">
      <w:pPr>
        <w:pStyle w:val="ConsPlusNormal"/>
        <w:ind w:firstLine="540"/>
        <w:jc w:val="both"/>
      </w:pPr>
      <w:r>
        <w:t>Режим работы: Понедельник - пятница с 08.00 - 20.00, суббота с 10.00 до 18.30, воскресенье - выходной.</w:t>
      </w:r>
    </w:p>
    <w:p w:rsidR="00FE61E3" w:rsidRDefault="00FE61E3">
      <w:pPr>
        <w:pStyle w:val="ConsPlusNormal"/>
        <w:ind w:firstLine="540"/>
        <w:jc w:val="both"/>
      </w:pPr>
      <w:r>
        <w:lastRenderedPageBreak/>
        <w:t>Прием заявителей осуществляется по адресу: 624130, г. Новоуральск, ул. Мичурина, д. 20.</w:t>
      </w:r>
    </w:p>
    <w:p w:rsidR="00FE61E3" w:rsidRDefault="00FE61E3">
      <w:pPr>
        <w:pStyle w:val="ConsPlusNormal"/>
        <w:ind w:firstLine="540"/>
        <w:jc w:val="both"/>
      </w:pPr>
      <w:r>
        <w:t>Время приема заявителей: понедельник - пятница с 08.00 до 17.00, суббота, воскресенье - выходной.</w:t>
      </w:r>
    </w:p>
    <w:p w:rsidR="00FE61E3" w:rsidRDefault="00FE61E3">
      <w:pPr>
        <w:pStyle w:val="ConsPlusNormal"/>
        <w:ind w:firstLine="540"/>
        <w:jc w:val="both"/>
      </w:pPr>
      <w:r>
        <w:t>Адрес электронной почты учреждения: artschool.ural@mail.ru.</w:t>
      </w:r>
    </w:p>
    <w:p w:rsidR="00FE61E3" w:rsidRDefault="00FE61E3">
      <w:pPr>
        <w:pStyle w:val="ConsPlusNormal"/>
        <w:ind w:firstLine="540"/>
        <w:jc w:val="both"/>
      </w:pPr>
      <w:r>
        <w:t>Веб-сайт учреждения: www.culture-ural.ru/artschool.html.</w:t>
      </w:r>
    </w:p>
    <w:p w:rsidR="00FE61E3" w:rsidRDefault="00FE61E3">
      <w:pPr>
        <w:pStyle w:val="ConsPlusNormal"/>
        <w:ind w:firstLine="540"/>
        <w:jc w:val="both"/>
      </w:pPr>
      <w:r>
        <w:t>Адрес электронной почты Отдела культуры Администрации НГО: novkultura@mail.ru.</w:t>
      </w:r>
    </w:p>
    <w:p w:rsidR="00FE61E3" w:rsidRDefault="00FE61E3">
      <w:pPr>
        <w:pStyle w:val="ConsPlusNormal"/>
        <w:ind w:firstLine="540"/>
        <w:jc w:val="both"/>
      </w:pPr>
      <w:r>
        <w:t>Адрес официального интернет-сайта Отдела культуры Администрации НГО: www.culture-ural.ru.</w:t>
      </w:r>
    </w:p>
    <w:p w:rsidR="00FE61E3" w:rsidRDefault="00FE61E3">
      <w:pPr>
        <w:pStyle w:val="ConsPlusNormal"/>
        <w:ind w:firstLine="540"/>
        <w:jc w:val="both"/>
      </w:pPr>
      <w:r>
        <w:t>Информация по вопросам предоставления муниципальной услуги сообщается по номеру телефона: (34370) 4-02-38.";</w:t>
      </w:r>
    </w:p>
    <w:p w:rsidR="00FE61E3" w:rsidRDefault="00FE61E3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FE61E3" w:rsidRDefault="00FE61E3">
      <w:pPr>
        <w:pStyle w:val="ConsPlusNormal"/>
        <w:ind w:firstLine="540"/>
        <w:jc w:val="both"/>
      </w:pPr>
      <w:r>
        <w:t>"10. Организациями, уполномоченными на предоставление муниципальной услуги, предусмотренной настоящим Регламентом, являются:</w:t>
      </w:r>
    </w:p>
    <w:p w:rsidR="00FE61E3" w:rsidRDefault="00FE61E3">
      <w:pPr>
        <w:pStyle w:val="ConsPlusNormal"/>
        <w:ind w:firstLine="540"/>
        <w:jc w:val="both"/>
      </w:pPr>
      <w:r>
        <w:t>1) Муниципальное бюджетное учреждение дополнительного образования "Детская школа искусств" Новоуральского городского округа";</w:t>
      </w:r>
    </w:p>
    <w:p w:rsidR="00FE61E3" w:rsidRDefault="00FE61E3">
      <w:pPr>
        <w:pStyle w:val="ConsPlusNormal"/>
        <w:ind w:firstLine="540"/>
        <w:jc w:val="both"/>
      </w:pPr>
      <w:r>
        <w:t>2) Муниципальное бюджетное учреждение дополнительного образования "Детская художественная школа" Новоуральского городского округа</w:t>
      </w:r>
      <w:proofErr w:type="gramStart"/>
      <w:r>
        <w:t>.";</w:t>
      </w:r>
      <w:proofErr w:type="gramEnd"/>
    </w:p>
    <w:p w:rsidR="00FE61E3" w:rsidRDefault="00FE61E3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подраздел 13</w:t>
        </w:r>
      </w:hyperlink>
      <w:r>
        <w:t xml:space="preserve"> "Требования к помещениям, </w:t>
      </w:r>
      <w:proofErr w:type="gramStart"/>
      <w:r>
        <w:t>к</w:t>
      </w:r>
      <w:proofErr w:type="gramEnd"/>
      <w:r>
        <w:t xml:space="preserve"> которых предоставляется муниципальная услуга" раздела 2 "Стандарт предоставления муниципальной услуги" дополнить пунктом 32-1 следующего содержания:</w:t>
      </w:r>
    </w:p>
    <w:p w:rsidR="00FE61E3" w:rsidRDefault="00FE61E3">
      <w:pPr>
        <w:pStyle w:val="ConsPlusNormal"/>
        <w:ind w:firstLine="540"/>
        <w:jc w:val="both"/>
      </w:pPr>
      <w:r>
        <w:t>"32-1. 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</w:t>
      </w:r>
      <w:proofErr w:type="gramStart"/>
      <w:r>
        <w:t>.";</w:t>
      </w:r>
      <w:proofErr w:type="gramEnd"/>
    </w:p>
    <w:p w:rsidR="00FE61E3" w:rsidRDefault="00FE61E3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подраздел 4</w:t>
        </w:r>
      </w:hyperlink>
      <w:r>
        <w:t xml:space="preserve"> "Требования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из объединений и организаций" раздела 4 "Формы контроля за исполнением административного регламента" дополнить пунктом 64-1 следующего содержания:</w:t>
      </w:r>
    </w:p>
    <w:p w:rsidR="00FE61E3" w:rsidRDefault="00FE61E3">
      <w:pPr>
        <w:pStyle w:val="ConsPlusNormal"/>
        <w:ind w:firstLine="540"/>
        <w:jc w:val="both"/>
      </w:pPr>
      <w:r>
        <w:t xml:space="preserve">"64-1. </w:t>
      </w:r>
      <w:proofErr w:type="gramStart"/>
      <w:r>
        <w:t>Решения и действия (бездействие), принимаемые (допускаемое) в ходе осуществления муниципального контроля, могут быть обжалованы заявителем в суд (арбитражный суд - если рассмотрение жалобы подведомственно арбитражному суду) в порядке и в сроки, которые установлены законодательством об административном судопроизводстве (арбитражным процессуальным законодательством - если рассмотрение жалобы подведомственно арбитражному суду).</w:t>
      </w:r>
      <w:proofErr w:type="gramEnd"/>
      <w:r>
        <w:t xml:space="preserve"> Порядок рассмотрения и разрешения судом такой жалобы установлен законодательством об административном судопроизводстве (арбитражным процессуальным законодательством - если рассмотрение жалобы подведомственно арбитражному суду)</w:t>
      </w:r>
      <w:proofErr w:type="gramStart"/>
      <w:r>
        <w:t>."</w:t>
      </w:r>
      <w:proofErr w:type="gramEnd"/>
      <w:r>
        <w:t>;</w:t>
      </w:r>
    </w:p>
    <w:p w:rsidR="00FE61E3" w:rsidRDefault="00FE61E3">
      <w:pPr>
        <w:pStyle w:val="ConsPlusNormal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пункт 78</w:t>
        </w:r>
      </w:hyperlink>
      <w:r>
        <w:t xml:space="preserve"> изложить в следующей редакции:</w:t>
      </w:r>
    </w:p>
    <w:p w:rsidR="00FE61E3" w:rsidRDefault="00FE61E3">
      <w:pPr>
        <w:pStyle w:val="ConsPlusNormal"/>
        <w:ind w:firstLine="540"/>
        <w:jc w:val="both"/>
      </w:pPr>
      <w:r>
        <w:t xml:space="preserve">"78. </w:t>
      </w:r>
      <w:proofErr w:type="gramStart"/>
      <w: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 (арбитражный суд - если рассмотрение жалобы подведомственно арбитражному суду) в порядке и в сроки, которые установлены законодательством об административном судопроизводстве (арбитражным процессуальным законодательством - если рассмотрение жалобы подведомственно арбитражному суду).</w:t>
      </w:r>
      <w:proofErr w:type="gramEnd"/>
      <w:r>
        <w:t xml:space="preserve"> Порядок рассмотрения и разрешения судом такой жалобы установлен законодательством об административном судопроизводстве (арбитражным процессуальным законодательством - если рассмотрение жалобы подведомственно арбитражному суду)</w:t>
      </w:r>
      <w:proofErr w:type="gramStart"/>
      <w:r>
        <w:t>."</w:t>
      </w:r>
      <w:proofErr w:type="gramEnd"/>
      <w:r>
        <w:t>.</w:t>
      </w:r>
    </w:p>
    <w:p w:rsidR="00FE61E3" w:rsidRDefault="00FE61E3">
      <w:pPr>
        <w:pStyle w:val="ConsPlusNormal"/>
        <w:ind w:firstLine="540"/>
        <w:jc w:val="both"/>
      </w:pPr>
      <w:r>
        <w:t>2. Настоящее Постановление опубликовать в газете "Нейва" и разместить на официальном сайте Администрации Новоуральского городского округа в сети Интернет.</w:t>
      </w:r>
    </w:p>
    <w:p w:rsidR="00FE61E3" w:rsidRDefault="00FE61E3">
      <w:pPr>
        <w:pStyle w:val="ConsPlusNormal"/>
      </w:pPr>
    </w:p>
    <w:p w:rsidR="00FE61E3" w:rsidRDefault="00FE61E3">
      <w:pPr>
        <w:pStyle w:val="ConsPlusNormal"/>
        <w:jc w:val="right"/>
      </w:pPr>
      <w:r>
        <w:t>Глава Администрации</w:t>
      </w:r>
    </w:p>
    <w:p w:rsidR="00FE61E3" w:rsidRDefault="00FE61E3">
      <w:pPr>
        <w:pStyle w:val="ConsPlusNormal"/>
        <w:jc w:val="right"/>
      </w:pPr>
      <w:r>
        <w:t>городского округа</w:t>
      </w:r>
    </w:p>
    <w:p w:rsidR="00FE61E3" w:rsidRDefault="00FE61E3">
      <w:pPr>
        <w:pStyle w:val="ConsPlusNormal"/>
        <w:jc w:val="right"/>
      </w:pPr>
      <w:r>
        <w:t>В.В.ПОПОВ</w:t>
      </w:r>
    </w:p>
    <w:p w:rsidR="00FE61E3" w:rsidRDefault="00FE61E3">
      <w:pPr>
        <w:pStyle w:val="ConsPlusNormal"/>
      </w:pPr>
    </w:p>
    <w:p w:rsidR="00FE61E3" w:rsidRDefault="00FE61E3">
      <w:pPr>
        <w:pStyle w:val="ConsPlusNormal"/>
      </w:pPr>
    </w:p>
    <w:p w:rsidR="00FE61E3" w:rsidRDefault="00FE6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A85" w:rsidRDefault="007B4A85"/>
    <w:sectPr w:rsidR="007B4A85" w:rsidSect="0028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FE61E3"/>
    <w:rsid w:val="007B4A85"/>
    <w:rsid w:val="00B07B05"/>
    <w:rsid w:val="00F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3F9093EF0299C95CD06AAE0D81B2C34210C4CD3FE09AEC29A0C25E306023C1A7E231F0C1DCBD71DC3ED97z4wDH" TargetMode="External"/><Relationship Id="rId13" Type="http://schemas.openxmlformats.org/officeDocument/2006/relationships/hyperlink" Target="consultantplus://offline/ref=F193F9093EF0299C95CD06AAE0D81B2C34210C4CD3FE09AEC29A0C25E306023C1A7E231F0C1DCBD71DC3EF97z4w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93F9093EF0299C95CD06AAE0D81B2C34210C4CD3FE09AEC29A0C25E306023C1A7E231F0C1DCBD71DC3ED94z4wCH" TargetMode="External"/><Relationship Id="rId12" Type="http://schemas.openxmlformats.org/officeDocument/2006/relationships/hyperlink" Target="consultantplus://offline/ref=F193F9093EF0299C95CD06AAE0D81B2C34210C4CD3FE09AEC29A0C25E306023C1A7E231F0C1DCBD71DC3EC9Dz4w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3F9093EF0299C95CD06AAE0D81B2C34210C4CD3FF0BAAC6940C25E306023C1A7E231F0C1DCBD71DC3ED94z4w9H" TargetMode="External"/><Relationship Id="rId11" Type="http://schemas.openxmlformats.org/officeDocument/2006/relationships/hyperlink" Target="consultantplus://offline/ref=F193F9093EF0299C95CD06AAE0D81B2C34210C4CD3FE09AEC29A0C25E306023C1A7E231F0C1DCBD71DC3EC94z4wAH" TargetMode="External"/><Relationship Id="rId5" Type="http://schemas.openxmlformats.org/officeDocument/2006/relationships/hyperlink" Target="consultantplus://offline/ref=F193F9093EF0299C95CD18A7F6B4452634235641D0FF05FB99C80A72BCz5w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93F9093EF0299C95CD06AAE0D81B2C34210C4CD3FE09AEC29A0C25E306023C1A7E231F0C1DCBD71DC3ED93z4w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93F9093EF0299C95CD06AAE0D81B2C34210C4CD3FE09AEC29A0C25E306023C1A7E231F0C1DCBD71DC3EF96z4w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cul01</dc:creator>
  <cp:lastModifiedBy>cul01</cp:lastModifiedBy>
  <cp:revision>1</cp:revision>
  <dcterms:created xsi:type="dcterms:W3CDTF">2016-04-07T07:48:00Z</dcterms:created>
  <dcterms:modified xsi:type="dcterms:W3CDTF">2016-04-07T07:49:00Z</dcterms:modified>
</cp:coreProperties>
</file>